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rPr>
          <w:rFonts w:ascii="Cambria" w:hAnsi="Cambria" w:eastAsia="Cambria" w:cs="Cambria"/>
          <w:b/>
          <w:b/>
          <w:color w:val="3F6C19"/>
          <w:sz w:val="48"/>
          <w:szCs w:val="48"/>
        </w:rPr>
      </w:pPr>
      <w:r>
        <w:rPr>
          <w:rFonts w:eastAsia="Cambria" w:cs="Cambria" w:ascii="Cambria" w:hAnsi="Cambria"/>
          <w:b/>
          <w:color w:val="3F6C19"/>
          <w:sz w:val="48"/>
          <w:szCs w:val="48"/>
        </w:rPr>
        <mc:AlternateContent>
          <mc:Choice Requires="wps">
            <w:drawing>
              <wp:anchor behindDoc="0" distT="0" distB="0" distL="114300" distR="114300" simplePos="0" locked="0" layoutInCell="1" allowOverlap="1" relativeHeight="2" wp14:anchorId="789879AB">
                <wp:simplePos x="0" y="0"/>
                <wp:positionH relativeFrom="column">
                  <wp:posOffset>2614930</wp:posOffset>
                </wp:positionH>
                <wp:positionV relativeFrom="paragraph">
                  <wp:posOffset>-459105</wp:posOffset>
                </wp:positionV>
                <wp:extent cx="4001770" cy="1865630"/>
                <wp:effectExtent l="0" t="0" r="0" b="2540"/>
                <wp:wrapNone/>
                <wp:docPr id="1" name="Text Box 2"/>
                <a:graphic xmlns:a="http://schemas.openxmlformats.org/drawingml/2006/main">
                  <a:graphicData uri="http://schemas.microsoft.com/office/word/2010/wordprocessingShape">
                    <wps:wsp>
                      <wps:cNvSpPr/>
                      <wps:spPr>
                        <a:xfrm>
                          <a:off x="0" y="0"/>
                          <a:ext cx="4001040" cy="1865160"/>
                        </a:xfrm>
                        <a:prstGeom prst="rect">
                          <a:avLst/>
                        </a:prstGeom>
                        <a:solidFill>
                          <a:srgbClr val="ffffff"/>
                        </a:solidFill>
                        <a:ln w="9360">
                          <a:noFill/>
                        </a:ln>
                      </wps:spPr>
                      <wps:style>
                        <a:lnRef idx="0"/>
                        <a:fillRef idx="0"/>
                        <a:effectRef idx="0"/>
                        <a:fontRef idx="minor"/>
                      </wps:style>
                      <wps:txbx>
                        <w:txbxContent>
                          <w:p>
                            <w:pPr>
                              <w:pStyle w:val="FrameContents"/>
                              <w:spacing w:before="0" w:after="120"/>
                              <w:jc w:val="center"/>
                              <w:rPr>
                                <w:rFonts w:ascii="Cambria" w:hAnsi="Cambria" w:eastAsia="Cambria" w:cs="Cambria"/>
                                <w:b/>
                                <w:b/>
                                <w:color w:val="3F6C19"/>
                                <w:sz w:val="48"/>
                                <w:szCs w:val="48"/>
                              </w:rPr>
                            </w:pPr>
                            <w:r>
                              <w:rPr>
                                <w:rFonts w:eastAsia="Cambria" w:cs="Cambria" w:ascii="Cambria" w:hAnsi="Cambria"/>
                                <w:b/>
                                <w:color w:val="3F6C19"/>
                                <w:sz w:val="48"/>
                                <w:szCs w:val="48"/>
                              </w:rPr>
                              <w:t>Yelm Farmers Market</w:t>
                            </w:r>
                          </w:p>
                          <w:p>
                            <w:pPr>
                              <w:pStyle w:val="FrameContents"/>
                              <w:spacing w:before="0" w:after="120"/>
                              <w:jc w:val="center"/>
                              <w:rPr>
                                <w:rFonts w:ascii="Cambria" w:hAnsi="Cambria" w:eastAsia="Cambria" w:cs="Cambria"/>
                                <w:b/>
                                <w:b/>
                                <w:color w:val="3F6C19"/>
                                <w:sz w:val="28"/>
                                <w:szCs w:val="28"/>
                              </w:rPr>
                            </w:pPr>
                            <w:r>
                              <w:rPr>
                                <w:rFonts w:eastAsia="Cambria" w:cs="Cambria" w:ascii="Cambria" w:hAnsi="Cambria"/>
                                <w:b/>
                                <w:color w:val="3F6C19"/>
                                <w:sz w:val="28"/>
                                <w:szCs w:val="28"/>
                              </w:rPr>
                              <w:t>Non-Profit Booth Application</w:t>
                            </w:r>
                          </w:p>
                          <w:p>
                            <w:pPr>
                              <w:pStyle w:val="FrameContents"/>
                              <w:jc w:val="center"/>
                              <w:rPr/>
                            </w:pPr>
                            <w:r>
                              <w:rPr>
                                <w:rFonts w:eastAsia="Cambria" w:cs="Cambria" w:ascii="Cambria" w:hAnsi="Cambria"/>
                                <w:b/>
                                <w:color w:val="3F6C19"/>
                                <w:sz w:val="24"/>
                                <w:szCs w:val="24"/>
                              </w:rPr>
                              <w:t>2018 Market Season – Available Saturdays</w:t>
                            </w:r>
                          </w:p>
                          <w:p>
                            <w:pPr>
                              <w:pStyle w:val="FrameContents"/>
                              <w:jc w:val="center"/>
                              <w:rPr/>
                            </w:pPr>
                            <w:r>
                              <w:rPr>
                                <w:rFonts w:eastAsia="Cambria" w:cs="Cambria" w:ascii="Cambria" w:hAnsi="Cambria"/>
                                <w:b/>
                                <w:color w:val="3F6C19"/>
                                <w:sz w:val="24"/>
                                <w:szCs w:val="24"/>
                              </w:rPr>
                              <w:t>May 26</w:t>
                            </w:r>
                            <w:r>
                              <w:rPr>
                                <w:rFonts w:eastAsia="Cambria" w:cs="Cambria" w:ascii="Cambria" w:hAnsi="Cambria"/>
                                <w:b/>
                                <w:color w:val="3F6C19"/>
                                <w:sz w:val="24"/>
                                <w:szCs w:val="24"/>
                                <w:vertAlign w:val="superscript"/>
                              </w:rPr>
                              <w:t>nd</w:t>
                            </w:r>
                            <w:r>
                              <w:rPr>
                                <w:rFonts w:eastAsia="Cambria" w:cs="Cambria" w:ascii="Cambria" w:hAnsi="Cambria"/>
                                <w:b/>
                                <w:color w:val="3F6C19"/>
                                <w:sz w:val="24"/>
                                <w:szCs w:val="24"/>
                              </w:rPr>
                              <w:t xml:space="preserve"> – October 27</w:t>
                            </w:r>
                            <w:r>
                              <w:rPr>
                                <w:rFonts w:eastAsia="Cambria" w:cs="Cambria" w:ascii="Cambria" w:hAnsi="Cambria"/>
                                <w:b/>
                                <w:color w:val="3F6C19"/>
                                <w:sz w:val="24"/>
                                <w:szCs w:val="24"/>
                                <w:vertAlign w:val="superscript"/>
                              </w:rPr>
                              <w:t>th</w:t>
                            </w:r>
                            <w:r>
                              <w:rPr>
                                <w:rFonts w:eastAsia="Cambria" w:cs="Cambria" w:ascii="Cambria" w:hAnsi="Cambria"/>
                                <w:b/>
                                <w:color w:val="3F6C19"/>
                                <w:sz w:val="24"/>
                                <w:szCs w:val="24"/>
                              </w:rPr>
                              <w:t xml:space="preserve"> . 10 am – 3 pm</w:t>
                            </w:r>
                          </w:p>
                          <w:p>
                            <w:pPr>
                              <w:pStyle w:val="FrameContents"/>
                              <w:jc w:val="center"/>
                              <w:rPr/>
                            </w:pPr>
                            <w:r>
                              <w:rPr>
                                <w:rFonts w:eastAsia="Cambria" w:cs="Cambria" w:ascii="Cambria" w:hAnsi="Cambria"/>
                                <w:b/>
                                <w:color w:val="3F6C19"/>
                                <w:sz w:val="24"/>
                                <w:szCs w:val="24"/>
                              </w:rPr>
                              <w:t>Yelm Community Center, 301 2</w:t>
                            </w:r>
                            <w:r>
                              <w:rPr>
                                <w:rFonts w:eastAsia="Cambria" w:cs="Cambria" w:ascii="Cambria" w:hAnsi="Cambria"/>
                                <w:b/>
                                <w:color w:val="3F6C19"/>
                                <w:sz w:val="24"/>
                                <w:szCs w:val="24"/>
                                <w:vertAlign w:val="superscript"/>
                              </w:rPr>
                              <w:t>nd</w:t>
                            </w:r>
                            <w:r>
                              <w:rPr>
                                <w:rFonts w:eastAsia="Cambria" w:cs="Cambria" w:ascii="Cambria" w:hAnsi="Cambria"/>
                                <w:b/>
                                <w:color w:val="3F6C19"/>
                                <w:sz w:val="24"/>
                                <w:szCs w:val="24"/>
                              </w:rPr>
                              <w:t xml:space="preserve"> ST SE</w:t>
                            </w:r>
                          </w:p>
                          <w:p>
                            <w:pPr>
                              <w:pStyle w:val="FrameContents"/>
                              <w:jc w:val="center"/>
                              <w:rPr>
                                <w:rFonts w:ascii="Cambria" w:hAnsi="Cambria" w:eastAsia="Cambria" w:cs="Cambria"/>
                                <w:b/>
                                <w:b/>
                                <w:color w:val="3F6C19"/>
                                <w:sz w:val="24"/>
                                <w:szCs w:val="24"/>
                              </w:rPr>
                            </w:pPr>
                            <w:r>
                              <w:rPr>
                                <w:rFonts w:eastAsia="Cambria" w:cs="Cambria" w:ascii="Cambria" w:hAnsi="Cambria"/>
                                <w:b/>
                                <w:color w:val="3F6C19"/>
                                <w:sz w:val="24"/>
                                <w:szCs w:val="24"/>
                              </w:rPr>
                            </w:r>
                          </w:p>
                          <w:p>
                            <w:pPr>
                              <w:pStyle w:val="FrameContents"/>
                              <w:spacing w:before="0" w:after="200"/>
                              <w:jc w:val="center"/>
                              <w:rPr/>
                            </w:pPr>
                            <w:r>
                              <w:rPr/>
                            </w:r>
                          </w:p>
                        </w:txbxContent>
                      </wps:txbx>
                      <wps:bodyPr>
                        <a:noAutofit/>
                      </wps:bodyPr>
                    </wps:wsp>
                  </a:graphicData>
                </a:graphic>
              </wp:anchor>
            </w:drawing>
          </mc:Choice>
          <mc:Fallback>
            <w:pict>
              <v:rect id="shape_0" ID="Text Box 2" fillcolor="white" stroked="f" style="position:absolute;margin-left:205.9pt;margin-top:-36.15pt;width:315pt;height:146.8pt" wp14:anchorId="789879AB">
                <w10:wrap type="square"/>
                <v:fill o:detectmouseclick="t" type="solid" color2="black"/>
                <v:stroke color="#3465a4" weight="9360" joinstyle="round" endcap="flat"/>
                <v:textbox>
                  <w:txbxContent>
                    <w:p>
                      <w:pPr>
                        <w:pStyle w:val="FrameContents"/>
                        <w:spacing w:before="0" w:after="120"/>
                        <w:jc w:val="center"/>
                        <w:rPr>
                          <w:rFonts w:ascii="Cambria" w:hAnsi="Cambria" w:eastAsia="Cambria" w:cs="Cambria"/>
                          <w:b/>
                          <w:b/>
                          <w:color w:val="3F6C19"/>
                          <w:sz w:val="48"/>
                          <w:szCs w:val="48"/>
                        </w:rPr>
                      </w:pPr>
                      <w:r>
                        <w:rPr>
                          <w:rFonts w:eastAsia="Cambria" w:cs="Cambria" w:ascii="Cambria" w:hAnsi="Cambria"/>
                          <w:b/>
                          <w:color w:val="3F6C19"/>
                          <w:sz w:val="48"/>
                          <w:szCs w:val="48"/>
                        </w:rPr>
                        <w:t>Yelm Farmers Market</w:t>
                      </w:r>
                    </w:p>
                    <w:p>
                      <w:pPr>
                        <w:pStyle w:val="FrameContents"/>
                        <w:spacing w:before="0" w:after="120"/>
                        <w:jc w:val="center"/>
                        <w:rPr>
                          <w:rFonts w:ascii="Cambria" w:hAnsi="Cambria" w:eastAsia="Cambria" w:cs="Cambria"/>
                          <w:b/>
                          <w:b/>
                          <w:color w:val="3F6C19"/>
                          <w:sz w:val="28"/>
                          <w:szCs w:val="28"/>
                        </w:rPr>
                      </w:pPr>
                      <w:r>
                        <w:rPr>
                          <w:rFonts w:eastAsia="Cambria" w:cs="Cambria" w:ascii="Cambria" w:hAnsi="Cambria"/>
                          <w:b/>
                          <w:color w:val="3F6C19"/>
                          <w:sz w:val="28"/>
                          <w:szCs w:val="28"/>
                        </w:rPr>
                        <w:t>Non-Profit Booth Application</w:t>
                      </w:r>
                    </w:p>
                    <w:p>
                      <w:pPr>
                        <w:pStyle w:val="FrameContents"/>
                        <w:jc w:val="center"/>
                        <w:rPr/>
                      </w:pPr>
                      <w:r>
                        <w:rPr>
                          <w:rFonts w:eastAsia="Cambria" w:cs="Cambria" w:ascii="Cambria" w:hAnsi="Cambria"/>
                          <w:b/>
                          <w:color w:val="3F6C19"/>
                          <w:sz w:val="24"/>
                          <w:szCs w:val="24"/>
                        </w:rPr>
                        <w:t>2018 Market Season – Available Saturdays</w:t>
                      </w:r>
                    </w:p>
                    <w:p>
                      <w:pPr>
                        <w:pStyle w:val="FrameContents"/>
                        <w:jc w:val="center"/>
                        <w:rPr/>
                      </w:pPr>
                      <w:r>
                        <w:rPr>
                          <w:rFonts w:eastAsia="Cambria" w:cs="Cambria" w:ascii="Cambria" w:hAnsi="Cambria"/>
                          <w:b/>
                          <w:color w:val="3F6C19"/>
                          <w:sz w:val="24"/>
                          <w:szCs w:val="24"/>
                        </w:rPr>
                        <w:t>May 26</w:t>
                      </w:r>
                      <w:r>
                        <w:rPr>
                          <w:rFonts w:eastAsia="Cambria" w:cs="Cambria" w:ascii="Cambria" w:hAnsi="Cambria"/>
                          <w:b/>
                          <w:color w:val="3F6C19"/>
                          <w:sz w:val="24"/>
                          <w:szCs w:val="24"/>
                          <w:vertAlign w:val="superscript"/>
                        </w:rPr>
                        <w:t>nd</w:t>
                      </w:r>
                      <w:r>
                        <w:rPr>
                          <w:rFonts w:eastAsia="Cambria" w:cs="Cambria" w:ascii="Cambria" w:hAnsi="Cambria"/>
                          <w:b/>
                          <w:color w:val="3F6C19"/>
                          <w:sz w:val="24"/>
                          <w:szCs w:val="24"/>
                        </w:rPr>
                        <w:t xml:space="preserve"> – October 27</w:t>
                      </w:r>
                      <w:r>
                        <w:rPr>
                          <w:rFonts w:eastAsia="Cambria" w:cs="Cambria" w:ascii="Cambria" w:hAnsi="Cambria"/>
                          <w:b/>
                          <w:color w:val="3F6C19"/>
                          <w:sz w:val="24"/>
                          <w:szCs w:val="24"/>
                          <w:vertAlign w:val="superscript"/>
                        </w:rPr>
                        <w:t>th</w:t>
                      </w:r>
                      <w:r>
                        <w:rPr>
                          <w:rFonts w:eastAsia="Cambria" w:cs="Cambria" w:ascii="Cambria" w:hAnsi="Cambria"/>
                          <w:b/>
                          <w:color w:val="3F6C19"/>
                          <w:sz w:val="24"/>
                          <w:szCs w:val="24"/>
                        </w:rPr>
                        <w:t xml:space="preserve"> . 10 am – 3 pm</w:t>
                      </w:r>
                    </w:p>
                    <w:p>
                      <w:pPr>
                        <w:pStyle w:val="FrameContents"/>
                        <w:jc w:val="center"/>
                        <w:rPr/>
                      </w:pPr>
                      <w:r>
                        <w:rPr>
                          <w:rFonts w:eastAsia="Cambria" w:cs="Cambria" w:ascii="Cambria" w:hAnsi="Cambria"/>
                          <w:b/>
                          <w:color w:val="3F6C19"/>
                          <w:sz w:val="24"/>
                          <w:szCs w:val="24"/>
                        </w:rPr>
                        <w:t>Yelm Community Center, 301 2</w:t>
                      </w:r>
                      <w:r>
                        <w:rPr>
                          <w:rFonts w:eastAsia="Cambria" w:cs="Cambria" w:ascii="Cambria" w:hAnsi="Cambria"/>
                          <w:b/>
                          <w:color w:val="3F6C19"/>
                          <w:sz w:val="24"/>
                          <w:szCs w:val="24"/>
                          <w:vertAlign w:val="superscript"/>
                        </w:rPr>
                        <w:t>nd</w:t>
                      </w:r>
                      <w:r>
                        <w:rPr>
                          <w:rFonts w:eastAsia="Cambria" w:cs="Cambria" w:ascii="Cambria" w:hAnsi="Cambria"/>
                          <w:b/>
                          <w:color w:val="3F6C19"/>
                          <w:sz w:val="24"/>
                          <w:szCs w:val="24"/>
                        </w:rPr>
                        <w:t xml:space="preserve"> ST SE</w:t>
                      </w:r>
                    </w:p>
                    <w:p>
                      <w:pPr>
                        <w:pStyle w:val="FrameContents"/>
                        <w:jc w:val="center"/>
                        <w:rPr>
                          <w:rFonts w:ascii="Cambria" w:hAnsi="Cambria" w:eastAsia="Cambria" w:cs="Cambria"/>
                          <w:b/>
                          <w:b/>
                          <w:color w:val="3F6C19"/>
                          <w:sz w:val="24"/>
                          <w:szCs w:val="24"/>
                        </w:rPr>
                      </w:pPr>
                      <w:r>
                        <w:rPr>
                          <w:rFonts w:eastAsia="Cambria" w:cs="Cambria" w:ascii="Cambria" w:hAnsi="Cambria"/>
                          <w:b/>
                          <w:color w:val="3F6C19"/>
                          <w:sz w:val="24"/>
                          <w:szCs w:val="24"/>
                        </w:rPr>
                      </w:r>
                    </w:p>
                    <w:p>
                      <w:pPr>
                        <w:pStyle w:val="FrameContents"/>
                        <w:spacing w:before="0" w:after="200"/>
                        <w:jc w:val="center"/>
                        <w:rPr/>
                      </w:pPr>
                      <w:r>
                        <w:rPr/>
                      </w:r>
                    </w:p>
                  </w:txbxContent>
                </v:textbox>
              </v:rect>
            </w:pict>
          </mc:Fallback>
        </mc:AlternateContent>
        <w:drawing>
          <wp:anchor behindDoc="0" distT="0" distB="0" distL="114300" distR="114300" simplePos="0" locked="0" layoutInCell="1" allowOverlap="1" relativeHeight="3">
            <wp:simplePos x="0" y="0"/>
            <wp:positionH relativeFrom="page">
              <wp:posOffset>483235</wp:posOffset>
            </wp:positionH>
            <wp:positionV relativeFrom="margin">
              <wp:posOffset>-373380</wp:posOffset>
            </wp:positionV>
            <wp:extent cx="2222500" cy="1828800"/>
            <wp:effectExtent l="0" t="0" r="0" b="0"/>
            <wp:wrapNone/>
            <wp:docPr id="3"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2" descr=""/>
                    <pic:cNvPicPr>
                      <a:picLocks noChangeAspect="1" noChangeArrowheads="1"/>
                    </pic:cNvPicPr>
                  </pic:nvPicPr>
                  <pic:blipFill>
                    <a:blip r:embed="rId2"/>
                    <a:stretch>
                      <a:fillRect/>
                    </a:stretch>
                  </pic:blipFill>
                  <pic:spPr bwMode="auto">
                    <a:xfrm>
                      <a:off x="0" y="0"/>
                      <a:ext cx="2222500" cy="1828800"/>
                    </a:xfrm>
                    <a:prstGeom prst="rect">
                      <a:avLst/>
                    </a:prstGeom>
                  </pic:spPr>
                </pic:pic>
              </a:graphicData>
            </a:graphic>
          </wp:anchor>
        </w:drawing>
      </w:r>
    </w:p>
    <w:p>
      <w:pPr>
        <w:pStyle w:val="Normal"/>
        <w:spacing w:before="0" w:after="0"/>
        <w:rPr>
          <w:rFonts w:ascii="Cambria" w:hAnsi="Cambria" w:eastAsia="Cambria" w:cs="Cambria"/>
          <w:b/>
          <w:b/>
          <w:color w:val="3F6C19"/>
          <w:sz w:val="48"/>
          <w:szCs w:val="48"/>
        </w:rPr>
      </w:pPr>
      <w:r>
        <w:rPr>
          <w:rFonts w:eastAsia="Cambria" w:cs="Cambria" w:ascii="Cambria" w:hAnsi="Cambria"/>
          <w:b/>
          <w:color w:val="3F6C19"/>
          <w:sz w:val="48"/>
          <w:szCs w:val="48"/>
        </w:rPr>
      </w:r>
    </w:p>
    <w:p>
      <w:pPr>
        <w:pStyle w:val="Normal"/>
        <w:spacing w:before="0" w:after="0"/>
        <w:rPr>
          <w:rFonts w:ascii="Harrington" w:hAnsi="Harrington"/>
          <w:sz w:val="24"/>
          <w:szCs w:val="24"/>
        </w:rPr>
      </w:pPr>
      <w:r>
        <w:rPr>
          <w:rFonts w:ascii="Harrington" w:hAnsi="Harrington"/>
          <w:sz w:val="24"/>
          <w:szCs w:val="24"/>
        </w:rPr>
      </w:r>
    </w:p>
    <w:p>
      <w:pPr>
        <w:pStyle w:val="Normal"/>
        <w:spacing w:before="0" w:after="0"/>
        <w:rPr>
          <w:rFonts w:ascii="Calibri Light" w:hAnsi="Calibri Light" w:asciiTheme="majorHAnsi" w:hAnsiTheme="majorHAnsi"/>
        </w:rPr>
      </w:pPr>
      <w:r>
        <w:rPr>
          <w:rFonts w:asciiTheme="majorHAnsi" w:hAnsiTheme="majorHAnsi" w:ascii="Calibri Light" w:hAnsi="Calibri Light"/>
        </w:rPr>
      </w:r>
    </w:p>
    <w:p>
      <w:pPr>
        <w:pStyle w:val="Normal"/>
        <w:spacing w:before="0" w:after="0"/>
        <w:ind w:left="708" w:hanging="0"/>
        <w:rPr>
          <w:rFonts w:ascii="Calibri Light" w:hAnsi="Calibri Light" w:asciiTheme="majorHAnsi" w:hAnsiTheme="majorHAnsi"/>
        </w:rPr>
      </w:pPr>
      <w:r>
        <w:rPr>
          <w:rFonts w:asciiTheme="majorHAnsi" w:hAnsiTheme="majorHAnsi" w:ascii="Calibri Light" w:hAnsi="Calibri Light"/>
        </w:rPr>
      </w:r>
    </w:p>
    <w:p>
      <w:pPr>
        <w:pStyle w:val="Normal"/>
        <w:spacing w:before="0" w:after="0"/>
        <w:rPr>
          <w:rFonts w:ascii="Calibri" w:hAnsi="Calibri" w:asciiTheme="minorHAnsi" w:hAnsiTheme="minorHAnsi"/>
          <w:sz w:val="20"/>
          <w:szCs w:val="20"/>
        </w:rPr>
      </w:pPr>
      <w:r>
        <w:rPr>
          <w:rFonts w:asciiTheme="minorHAnsi" w:hAnsiTheme="minorHAnsi"/>
          <w:sz w:val="20"/>
          <w:szCs w:val="20"/>
        </w:rPr>
        <w:t>Each week the Yelm Farmers Market offers a booth to one not-for-profit organization or municipality as an opportunity to outreach to our market customers. Our mission is to:</w:t>
      </w:r>
    </w:p>
    <w:p>
      <w:pPr>
        <w:pStyle w:val="ListParagraph"/>
        <w:numPr>
          <w:ilvl w:val="0"/>
          <w:numId w:val="1"/>
        </w:numPr>
        <w:spacing w:before="0" w:after="0"/>
        <w:rPr>
          <w:sz w:val="20"/>
          <w:szCs w:val="20"/>
        </w:rPr>
      </w:pPr>
      <w:r>
        <w:rPr>
          <w:sz w:val="20"/>
          <w:szCs w:val="20"/>
        </w:rPr>
        <w:t>Provide an opportunity of our customers to learn about local organizations</w:t>
      </w:r>
    </w:p>
    <w:p>
      <w:pPr>
        <w:pStyle w:val="ListParagraph"/>
        <w:numPr>
          <w:ilvl w:val="0"/>
          <w:numId w:val="1"/>
        </w:numPr>
        <w:spacing w:before="0" w:after="0"/>
        <w:rPr>
          <w:sz w:val="20"/>
          <w:szCs w:val="20"/>
        </w:rPr>
      </w:pPr>
      <w:r>
        <w:rPr>
          <w:sz w:val="20"/>
          <w:szCs w:val="20"/>
        </w:rPr>
        <w:t xml:space="preserve">Support non-profits in the community, and, </w:t>
      </w:r>
    </w:p>
    <w:p>
      <w:pPr>
        <w:pStyle w:val="ListParagraph"/>
        <w:numPr>
          <w:ilvl w:val="0"/>
          <w:numId w:val="1"/>
        </w:numPr>
        <w:spacing w:before="0" w:after="0"/>
        <w:rPr>
          <w:sz w:val="20"/>
          <w:szCs w:val="20"/>
        </w:rPr>
      </w:pPr>
      <w:r>
        <w:rPr>
          <w:sz w:val="20"/>
          <w:szCs w:val="20"/>
        </w:rPr>
        <w:t>Provide a venue for cities and municipal departments to educate the community about special projects and educational outreach efforts.</w:t>
      </w:r>
    </w:p>
    <w:p>
      <w:pPr>
        <w:pStyle w:val="Normal"/>
        <w:spacing w:before="0" w:after="0"/>
        <w:rPr>
          <w:rFonts w:ascii="Calibri" w:hAnsi="Calibri" w:asciiTheme="minorHAnsi" w:hAnsiTheme="minorHAnsi"/>
          <w:sz w:val="20"/>
          <w:szCs w:val="20"/>
        </w:rPr>
      </w:pPr>
      <w:r>
        <w:rPr>
          <w:rFonts w:asciiTheme="minorHAnsi" w:hAnsiTheme="minorHAnsi"/>
          <w:sz w:val="20"/>
          <w:szCs w:val="20"/>
        </w:rPr>
      </w:r>
    </w:p>
    <w:p>
      <w:pPr>
        <w:pStyle w:val="Normal"/>
        <w:spacing w:before="0" w:after="0"/>
        <w:rPr/>
      </w:pPr>
      <w:r>
        <w:rPr>
          <w:rFonts w:asciiTheme="minorHAnsi" w:hAnsiTheme="minorHAnsi"/>
          <w:sz w:val="20"/>
          <w:szCs w:val="20"/>
        </w:rPr>
        <w:t xml:space="preserve">Priority will be given to non-profit organizations with a strong membership base and an educational engagement program or service that is related to sustainability, community asset building, and health. The booth is provided for $35. Full participation in the set up and breakdown of the booth is required of the volunteers and staff that come to represent the non-profit assigned. In a 10 X 10 area, a 6-foot table will be available for use. Participants will be required to bring their own chairs, booth displays and garbage disposal. No hawking, no sales of any items, nor giveaways of any edibles is allowed. No selling of any raffle tickets, nor tickets to any event. The non-profit may PROMOTE and EDUCATE and SIGN UP potential ticket buyers or future supporters of the organization by talking about their programs, handing out brochures, and signing up people for a mailing list. The solicitation for money and donations is prohibited, as the farmers and other vendors at the market are in direct competition for customers’ limited dollars to buy their products so that they can make a viable and sustainable living. </w:t>
      </w:r>
    </w:p>
    <w:p>
      <w:pPr>
        <w:pStyle w:val="Normal"/>
        <w:spacing w:before="0" w:after="0"/>
        <w:rPr>
          <w:rFonts w:ascii="Calibri" w:hAnsi="Calibri" w:asciiTheme="minorHAnsi" w:hAnsiTheme="minorHAnsi"/>
          <w:sz w:val="20"/>
          <w:szCs w:val="20"/>
        </w:rPr>
      </w:pPr>
      <w:r>
        <w:rPr>
          <w:rFonts w:asciiTheme="minorHAnsi" w:hAnsiTheme="minorHAnsi"/>
          <w:sz w:val="20"/>
          <w:szCs w:val="20"/>
        </w:rPr>
      </w:r>
    </w:p>
    <w:p>
      <w:pPr>
        <w:pStyle w:val="Normal"/>
        <w:spacing w:before="0" w:after="0"/>
        <w:rPr>
          <w:rFonts w:ascii="Calibri" w:hAnsi="Calibri" w:asciiTheme="minorHAnsi" w:hAnsiTheme="minorHAnsi"/>
          <w:sz w:val="20"/>
          <w:szCs w:val="20"/>
        </w:rPr>
      </w:pPr>
      <w:r>
        <w:rPr>
          <w:rFonts w:asciiTheme="minorHAnsi" w:hAnsiTheme="minorHAnsi"/>
          <w:sz w:val="20"/>
          <w:szCs w:val="20"/>
        </w:rPr>
        <w:t>The Non-Profit Organization that is approved for representation at the market is required to:</w:t>
      </w:r>
    </w:p>
    <w:p>
      <w:pPr>
        <w:pStyle w:val="ListParagraph"/>
        <w:numPr>
          <w:ilvl w:val="0"/>
          <w:numId w:val="2"/>
        </w:numPr>
        <w:spacing w:before="0" w:after="0"/>
        <w:rPr>
          <w:sz w:val="20"/>
          <w:szCs w:val="20"/>
        </w:rPr>
      </w:pPr>
      <w:r>
        <w:rPr>
          <w:sz w:val="20"/>
          <w:szCs w:val="20"/>
        </w:rPr>
        <w:t xml:space="preserve">Promote in advance the appearance of that Non-Profit at the market, 1) tying in the following handles on the week that they are scheduled to appear, and 2) Posting their appearance at the market using their FB, Twitter, Instagram accounts on the day of. </w:t>
      </w:r>
      <w:r>
        <w:rPr>
          <w:sz w:val="20"/>
          <w:szCs w:val="20"/>
          <w:u w:val="single"/>
        </w:rPr>
        <w:t>Facebook</w:t>
      </w:r>
      <w:r>
        <w:rPr>
          <w:sz w:val="20"/>
          <w:szCs w:val="20"/>
        </w:rPr>
        <w:t xml:space="preserve">: Yelm Farmers Market; </w:t>
      </w:r>
      <w:r>
        <w:rPr>
          <w:sz w:val="20"/>
          <w:szCs w:val="20"/>
          <w:u w:val="single"/>
        </w:rPr>
        <w:t>Instagram</w:t>
      </w:r>
      <w:r>
        <w:rPr>
          <w:sz w:val="20"/>
          <w:szCs w:val="20"/>
        </w:rPr>
        <w:t xml:space="preserve">: YelmFarmersMarket; </w:t>
      </w:r>
      <w:r>
        <w:rPr>
          <w:sz w:val="20"/>
          <w:szCs w:val="20"/>
          <w:u w:val="single"/>
        </w:rPr>
        <w:t>Twitter</w:t>
      </w:r>
      <w:r>
        <w:rPr>
          <w:sz w:val="20"/>
          <w:szCs w:val="20"/>
        </w:rPr>
        <w:t>: YelmFarmersMarket</w:t>
      </w:r>
    </w:p>
    <w:p>
      <w:pPr>
        <w:pStyle w:val="ListParagraph"/>
        <w:numPr>
          <w:ilvl w:val="0"/>
          <w:numId w:val="2"/>
        </w:numPr>
        <w:spacing w:before="0" w:after="0"/>
        <w:rPr>
          <w:sz w:val="20"/>
          <w:szCs w:val="20"/>
        </w:rPr>
      </w:pPr>
      <w:r>
        <w:rPr>
          <w:sz w:val="20"/>
          <w:szCs w:val="20"/>
        </w:rPr>
        <w:t>Show up on time! Be there no later than 9:00 am to set up and be ready to promote at 9:45 am.</w:t>
      </w:r>
    </w:p>
    <w:p>
      <w:pPr>
        <w:pStyle w:val="Normal"/>
        <w:spacing w:before="0" w:after="0"/>
        <w:rPr>
          <w:sz w:val="20"/>
          <w:szCs w:val="20"/>
        </w:rPr>
      </w:pPr>
      <w:r>
        <w:rPr>
          <w:sz w:val="20"/>
          <w:szCs w:val="20"/>
        </w:rPr>
      </w:r>
    </w:p>
    <w:p>
      <w:pPr>
        <w:pStyle w:val="Normal"/>
        <w:spacing w:before="0" w:after="0"/>
        <w:rPr/>
      </w:pPr>
      <w:r>
        <w:rPr>
          <w:rFonts w:asciiTheme="minorHAnsi" w:hAnsiTheme="minorHAnsi"/>
          <w:i/>
          <w:sz w:val="20"/>
          <w:szCs w:val="20"/>
        </w:rPr>
        <w:t>Sign up now for your booth, the market opens May 26</w:t>
      </w:r>
      <w:r>
        <w:rPr>
          <w:rFonts w:asciiTheme="minorHAnsi" w:hAnsiTheme="minorHAnsi"/>
          <w:i/>
          <w:sz w:val="20"/>
          <w:szCs w:val="20"/>
          <w:vertAlign w:val="superscript"/>
        </w:rPr>
        <w:t>th</w:t>
      </w:r>
      <w:r>
        <w:rPr>
          <w:rFonts w:asciiTheme="minorHAnsi" w:hAnsiTheme="minorHAnsi"/>
          <w:i/>
          <w:sz w:val="20"/>
          <w:szCs w:val="20"/>
        </w:rPr>
        <w:t xml:space="preserve">! Pick a preferred </w:t>
      </w:r>
      <w:r>
        <w:rPr>
          <w:rFonts w:asciiTheme="minorHAnsi" w:hAnsiTheme="minorHAnsi"/>
          <w:i/>
          <w:sz w:val="20"/>
          <w:szCs w:val="20"/>
        </w:rPr>
        <w:t>Saturday</w:t>
      </w:r>
      <w:r>
        <w:rPr>
          <w:rFonts w:asciiTheme="minorHAnsi" w:hAnsiTheme="minorHAnsi"/>
          <w:i/>
          <w:sz w:val="20"/>
          <w:szCs w:val="20"/>
        </w:rPr>
        <w:t xml:space="preserve"> between May 26</w:t>
      </w:r>
      <w:r>
        <w:rPr>
          <w:rFonts w:asciiTheme="minorHAnsi" w:hAnsiTheme="minorHAnsi"/>
          <w:i/>
          <w:sz w:val="20"/>
          <w:szCs w:val="20"/>
          <w:vertAlign w:val="superscript"/>
        </w:rPr>
        <w:t>th</w:t>
      </w:r>
      <w:r>
        <w:rPr>
          <w:rFonts w:asciiTheme="minorHAnsi" w:hAnsiTheme="minorHAnsi"/>
          <w:i/>
          <w:sz w:val="20"/>
          <w:szCs w:val="20"/>
        </w:rPr>
        <w:t xml:space="preserve"> and October 27</w:t>
      </w:r>
      <w:r>
        <w:rPr>
          <w:rFonts w:asciiTheme="minorHAnsi" w:hAnsiTheme="minorHAnsi"/>
          <w:i/>
          <w:sz w:val="20"/>
          <w:szCs w:val="20"/>
          <w:vertAlign w:val="superscript"/>
        </w:rPr>
        <w:t>th</w:t>
      </w:r>
      <w:r>
        <w:rPr>
          <w:rFonts w:asciiTheme="minorHAnsi" w:hAnsiTheme="minorHAnsi"/>
          <w:i/>
          <w:sz w:val="20"/>
          <w:szCs w:val="20"/>
        </w:rPr>
        <w:t>!</w:t>
      </w:r>
    </w:p>
    <w:p>
      <w:pPr>
        <w:pStyle w:val="Normal"/>
        <w:spacing w:before="0" w:after="0"/>
        <w:rPr>
          <w:rFonts w:ascii="Calibri" w:hAnsi="Calibri" w:asciiTheme="minorHAnsi" w:hAnsiTheme="minorHAnsi"/>
          <w:i/>
          <w:i/>
          <w:sz w:val="24"/>
          <w:szCs w:val="24"/>
        </w:rPr>
      </w:pPr>
      <w:r>
        <w:rPr>
          <w:rFonts w:asciiTheme="minorHAnsi" w:hAnsiTheme="minorHAnsi"/>
          <w:i/>
          <w:sz w:val="24"/>
          <w:szCs w:val="24"/>
        </w:rPr>
      </w:r>
    </w:p>
    <w:p>
      <w:pPr>
        <w:pStyle w:val="Normal"/>
        <w:rPr/>
      </w:pPr>
      <w:r>
        <w:rPr>
          <w:sz w:val="18"/>
          <w:szCs w:val="18"/>
        </w:rPr>
        <w:t xml:space="preserve">To register your interest, fill in the form below and email to </w:t>
      </w:r>
      <w:hyperlink r:id="rId3">
        <w:r>
          <w:rPr>
            <w:rStyle w:val="InternetLink"/>
            <w:rFonts w:eastAsia="Calibri" w:cs="Calibri"/>
            <w:b w:val="false"/>
            <w:i w:val="false"/>
            <w:caps w:val="false"/>
            <w:smallCaps w:val="false"/>
            <w:strike w:val="false"/>
            <w:dstrike w:val="false"/>
            <w:color w:val="000000"/>
            <w:spacing w:val="0"/>
            <w:sz w:val="18"/>
            <w:szCs w:val="18"/>
            <w:highlight w:val="white"/>
            <w:u w:val="none"/>
            <w:effect w:val="none"/>
          </w:rPr>
          <w:t>manager@yelmfarmersmarket.com</w:t>
        </w:r>
      </w:hyperlink>
      <w:r>
        <w:rPr>
          <w:rFonts w:eastAsia="Calibri" w:cs="Calibri"/>
          <w:b w:val="false"/>
          <w:i w:val="false"/>
          <w:caps w:val="false"/>
          <w:smallCaps w:val="false"/>
          <w:strike w:val="false"/>
          <w:dstrike w:val="false"/>
          <w:color w:val="000000"/>
          <w:spacing w:val="0"/>
          <w:sz w:val="18"/>
          <w:szCs w:val="18"/>
          <w:highlight w:val="white"/>
          <w:u w:val="none"/>
          <w:effect w:val="none"/>
        </w:rPr>
        <w:t xml:space="preserve"> </w:t>
      </w:r>
      <w:r>
        <w:rPr>
          <w:sz w:val="18"/>
          <w:szCs w:val="18"/>
        </w:rPr>
        <w:t>or post to Yelm Farmers Market, PO Box 2583, Yelm WA 98597. Priority will be given to non-profits that apply with interest early, and who have like-minded missions and community objectives.</w:t>
      </w:r>
    </w:p>
    <w:p>
      <w:pPr>
        <w:pStyle w:val="Normal"/>
        <w:rPr/>
      </w:pPr>
      <w:r>
        <w:rPr>
          <w:sz w:val="24"/>
          <w:szCs w:val="24"/>
        </w:rPr>
        <w:t>Name of Non-Profit:  ___</w:t>
        <w:softHyphen/>
        <w:softHyphen/>
        <w:softHyphen/>
        <w:softHyphen/>
        <w:softHyphen/>
        <w:softHyphen/>
        <w:t>_________________________________________________</w:t>
      </w:r>
    </w:p>
    <w:p>
      <w:pPr>
        <w:pStyle w:val="Normal"/>
        <w:rPr>
          <w:rFonts w:ascii="Calibri" w:hAnsi="Calibri" w:asciiTheme="minorHAnsi" w:hAnsiTheme="minorHAnsi"/>
          <w:sz w:val="24"/>
          <w:szCs w:val="24"/>
        </w:rPr>
      </w:pPr>
      <w:r>
        <w:rPr>
          <w:rFonts w:asciiTheme="minorHAnsi" w:hAnsiTheme="minorHAnsi"/>
          <w:sz w:val="24"/>
          <w:szCs w:val="24"/>
        </w:rPr>
        <w:t>Contact: __________________________________  Phone:  ________________________________</w:t>
      </w:r>
    </w:p>
    <w:p>
      <w:pPr>
        <w:pStyle w:val="Normal"/>
        <w:rPr>
          <w:rFonts w:ascii="Calibri" w:hAnsi="Calibri" w:asciiTheme="minorHAnsi" w:hAnsiTheme="minorHAnsi"/>
          <w:sz w:val="24"/>
          <w:szCs w:val="24"/>
        </w:rPr>
      </w:pPr>
      <w:r>
        <w:rPr>
          <w:rFonts w:asciiTheme="minorHAnsi" w:hAnsiTheme="minorHAnsi"/>
          <w:sz w:val="24"/>
          <w:szCs w:val="24"/>
        </w:rPr>
        <w:t>Email:  ___________________________________________________________________________</w:t>
      </w:r>
    </w:p>
    <w:p>
      <w:pPr>
        <w:pStyle w:val="Normal"/>
        <w:rPr>
          <w:rFonts w:ascii="Calibri" w:hAnsi="Calibri" w:asciiTheme="minorHAnsi" w:hAnsiTheme="minorHAnsi"/>
          <w:sz w:val="24"/>
          <w:szCs w:val="24"/>
        </w:rPr>
      </w:pPr>
      <w:bookmarkStart w:id="0" w:name="_GoBack"/>
      <w:bookmarkEnd w:id="0"/>
      <w:r>
        <w:rPr>
          <w:rFonts w:asciiTheme="minorHAnsi" w:hAnsiTheme="minorHAnsi"/>
          <w:sz w:val="24"/>
          <w:szCs w:val="24"/>
        </w:rPr>
        <w:t>Mission of NPO: __________________________________________________________________</w:t>
      </w:r>
    </w:p>
    <w:p>
      <w:pPr>
        <w:pStyle w:val="Normal"/>
        <w:spacing w:lineRule="auto" w:line="240" w:before="0" w:after="360"/>
        <w:rPr>
          <w:rFonts w:ascii="Calibri" w:hAnsi="Calibri" w:asciiTheme="minorHAnsi" w:hAnsiTheme="minorHAnsi"/>
          <w:sz w:val="24"/>
          <w:szCs w:val="24"/>
        </w:rPr>
      </w:pPr>
      <w:r>
        <w:rPr>
          <w:rFonts w:asciiTheme="minorHAnsi" w:hAnsiTheme="minorHAnsi"/>
          <w:sz w:val="24"/>
          <w:szCs w:val="24"/>
        </w:rPr>
        <w:t>Preferred Day 1: ____________________ Preferred Alternate Day 2: __________________</w:t>
      </w:r>
    </w:p>
    <w:p>
      <w:pPr>
        <w:pStyle w:val="Normal"/>
        <w:spacing w:lineRule="auto" w:line="240" w:before="0" w:after="360"/>
        <w:rPr/>
      </w:pPr>
      <w:r>
        <w:rPr>
          <w:rFonts w:asciiTheme="minorHAnsi" w:hAnsiTheme="minorHAnsi"/>
          <w:sz w:val="20"/>
          <w:szCs w:val="20"/>
        </w:rPr>
        <w:t xml:space="preserve">Upon receipt of your interest form, the market manager, will contact you regarding a review of your application. </w:t>
      </w:r>
    </w:p>
    <w:p>
      <w:pPr>
        <w:pStyle w:val="Normal"/>
        <w:spacing w:lineRule="auto" w:line="240" w:before="0" w:after="0"/>
        <w:jc w:val="center"/>
        <w:rPr>
          <w:rFonts w:ascii="Calibri" w:hAnsi="Calibri" w:asciiTheme="minorHAnsi" w:hAnsiTheme="minorHAnsi"/>
          <w:sz w:val="20"/>
          <w:szCs w:val="20"/>
          <w:lang w:eastAsia="fr-FR"/>
        </w:rPr>
      </w:pPr>
      <w:r>
        <w:rPr>
          <w:rFonts w:asciiTheme="minorHAnsi" w:hAnsiTheme="minorHAnsi"/>
          <w:sz w:val="20"/>
          <w:szCs w:val="20"/>
          <w:lang w:eastAsia="fr-FR"/>
        </w:rPr>
        <w:t>On behalf of the Yelm Farmers Market, THANK YOU for joining us in our</w:t>
      </w:r>
    </w:p>
    <w:p>
      <w:pPr>
        <w:pStyle w:val="Normal"/>
        <w:spacing w:lineRule="auto" w:line="240" w:before="0" w:after="0"/>
        <w:jc w:val="center"/>
        <w:rPr/>
      </w:pPr>
      <w:r>
        <w:rPr>
          <w:rFonts w:asciiTheme="minorHAnsi" w:hAnsiTheme="minorHAnsi"/>
          <w:sz w:val="20"/>
          <w:szCs w:val="20"/>
          <w:lang w:eastAsia="fr-FR"/>
        </w:rPr>
        <w:t xml:space="preserve"> </w:t>
      </w:r>
      <w:r>
        <w:rPr>
          <w:rFonts w:asciiTheme="minorHAnsi" w:hAnsiTheme="minorHAnsi"/>
          <w:sz w:val="20"/>
          <w:szCs w:val="20"/>
          <w:lang w:eastAsia="fr-FR"/>
        </w:rPr>
        <w:t>commitment to the health and well-being of our community.</w:t>
      </w:r>
    </w:p>
    <w:sectPr>
      <w:type w:val="nextPage"/>
      <w:pgSz w:w="12240" w:h="15840"/>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mbria">
    <w:charset w:val="00"/>
    <w:family w:val="roman"/>
    <w:pitch w:val="variable"/>
  </w:font>
  <w:font w:name="Harrington">
    <w:charset w:val="00"/>
    <w:family w:val="roman"/>
    <w:pitch w:val="variable"/>
  </w:font>
  <w:font w:name="Calibri Light">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8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13366"/>
    <w:pPr>
      <w:widowControl/>
      <w:bidi w:val="0"/>
      <w:spacing w:lineRule="auto" w:line="276" w:before="0" w:after="200"/>
      <w:jc w:val="left"/>
    </w:pPr>
    <w:rPr>
      <w:rFonts w:ascii="Calibri" w:hAnsi="Calibri" w:eastAsia="Calibri" w:cs="Calibri"/>
      <w:color w:val="00000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e13366"/>
    <w:rPr>
      <w:color w:val="0563C1"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Symbol"/>
      <w:sz w:val="20"/>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sz w:val="20"/>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qFormat/>
    <w:rsid w:val="00e13366"/>
    <w:pPr>
      <w:spacing w:before="0" w:after="200"/>
      <w:ind w:left="720" w:hanging="0"/>
      <w:contextualSpacing/>
    </w:pPr>
    <w:rPr>
      <w:rFonts w:ascii="Calibri" w:hAnsi="Calibri" w:eastAsia="" w:cs="" w:asciiTheme="minorHAnsi" w:cstheme="minorBidi" w:eastAsiaTheme="minorEastAsia" w:hAnsiTheme="minorHAnsi"/>
      <w:color w:val="00000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c9630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manager@yelmfarmersmarket.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Application>LibreOffice/5.3.4.2$Windows_x86 LibreOffice_project/f82d347ccc0be322489bf7da61d7e4ad13fe2ff3</Application>
  <Pages>1</Pages>
  <Words>499</Words>
  <Characters>2808</Characters>
  <CharactersWithSpaces>3290</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2017-05-23T14:51:00Z</dcterms:created>
  <dc:creator>Suzanne Monroe Santos</dc:creator>
  <dc:description/>
  <dc:language>en-US</dc:language>
  <cp:lastModifiedBy/>
  <dcterms:modified xsi:type="dcterms:W3CDTF">2017-12-12T09:50:59Z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